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885" w14:textId="77777777" w:rsidR="00DA4911" w:rsidRPr="00E25700" w:rsidRDefault="00DA4911" w:rsidP="00DA49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570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 xml:space="preserve"> 1 la </w:t>
      </w:r>
      <w:proofErr w:type="spellStart"/>
      <w:r w:rsidRPr="00E25700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5700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 xml:space="preserve"> nr. 2875/2022</w:t>
      </w:r>
    </w:p>
    <w:p w14:paraId="7882AFC7" w14:textId="77777777" w:rsidR="00DA4911" w:rsidRPr="00E25700" w:rsidRDefault="00DA4911" w:rsidP="00DA4911">
      <w:pPr>
        <w:pStyle w:val="Heading30"/>
        <w:shd w:val="clear" w:color="auto" w:fill="auto"/>
        <w:spacing w:before="0" w:after="0" w:line="240" w:lineRule="auto"/>
        <w:ind w:left="940"/>
        <w:rPr>
          <w:spacing w:val="0"/>
          <w:sz w:val="24"/>
          <w:szCs w:val="24"/>
        </w:rPr>
      </w:pPr>
      <w:bookmarkStart w:id="0" w:name="bookmark17"/>
      <w:r w:rsidRPr="00E25700">
        <w:rPr>
          <w:spacing w:val="0"/>
          <w:sz w:val="24"/>
          <w:szCs w:val="24"/>
        </w:rPr>
        <w:t xml:space="preserve">1. </w:t>
      </w:r>
      <w:proofErr w:type="spellStart"/>
      <w:r w:rsidRPr="00E25700">
        <w:rPr>
          <w:spacing w:val="0"/>
          <w:sz w:val="24"/>
          <w:szCs w:val="24"/>
        </w:rPr>
        <w:t>Staţii</w:t>
      </w:r>
      <w:proofErr w:type="spellEnd"/>
      <w:r w:rsidRPr="00E25700">
        <w:rPr>
          <w:spacing w:val="0"/>
          <w:sz w:val="24"/>
          <w:szCs w:val="24"/>
        </w:rPr>
        <w:t xml:space="preserve"> de lucru cu monitor = 5 buc.</w:t>
      </w:r>
      <w:bookmarkEnd w:id="0"/>
    </w:p>
    <w:p w14:paraId="489E60D9" w14:textId="77777777" w:rsidR="00DA4911" w:rsidRPr="00E25700" w:rsidRDefault="00DA4911" w:rsidP="00DA4911">
      <w:pPr>
        <w:pStyle w:val="Heading30"/>
        <w:shd w:val="clear" w:color="auto" w:fill="auto"/>
        <w:spacing w:before="0" w:after="0" w:line="240" w:lineRule="auto"/>
        <w:ind w:left="1280"/>
        <w:rPr>
          <w:spacing w:val="0"/>
          <w:sz w:val="24"/>
          <w:szCs w:val="24"/>
        </w:rPr>
      </w:pPr>
      <w:bookmarkStart w:id="1" w:name="bookmark18"/>
      <w:r w:rsidRPr="00E25700">
        <w:rPr>
          <w:spacing w:val="0"/>
          <w:sz w:val="24"/>
          <w:szCs w:val="24"/>
        </w:rPr>
        <w:t xml:space="preserve">Cod </w:t>
      </w:r>
      <w:proofErr w:type="spellStart"/>
      <w:r w:rsidRPr="00E25700">
        <w:rPr>
          <w:spacing w:val="0"/>
          <w:sz w:val="24"/>
          <w:szCs w:val="24"/>
        </w:rPr>
        <w:t>cpv</w:t>
      </w:r>
      <w:proofErr w:type="spellEnd"/>
      <w:r w:rsidRPr="00E25700">
        <w:rPr>
          <w:spacing w:val="0"/>
          <w:sz w:val="24"/>
          <w:szCs w:val="24"/>
        </w:rPr>
        <w:t>: 30213300-8 - Computer de birou (Rev.2)</w:t>
      </w:r>
      <w:bookmarkEnd w:id="1"/>
    </w:p>
    <w:p w14:paraId="7EF652E6" w14:textId="77777777" w:rsidR="00DA4911" w:rsidRDefault="00DA4911" w:rsidP="00DA4911">
      <w:pPr>
        <w:pStyle w:val="Heading30"/>
        <w:shd w:val="clear" w:color="auto" w:fill="auto"/>
        <w:spacing w:before="0" w:after="0" w:line="220" w:lineRule="exact"/>
        <w:ind w:left="1280"/>
        <w:rPr>
          <w:spacing w:val="0"/>
        </w:rPr>
      </w:pPr>
    </w:p>
    <w:tbl>
      <w:tblPr>
        <w:tblW w:w="106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4933"/>
      </w:tblGrid>
      <w:tr w:rsidR="00DA4911" w:rsidRPr="00A954DC" w14:paraId="64336BB4" w14:textId="77777777" w:rsidTr="000E69D4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3B3D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CARACTERISTICĂ TEHNICĂ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6C6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PARAMETRII</w:t>
            </w:r>
          </w:p>
        </w:tc>
      </w:tr>
      <w:tr w:rsidR="00DA4911" w:rsidRPr="00A954DC" w14:paraId="2F68230B" w14:textId="77777777" w:rsidTr="000E69D4">
        <w:trPr>
          <w:trHeight w:val="15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D2C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Procesor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AFA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90C0" w14:textId="77777777" w:rsidR="00DA4911" w:rsidRDefault="00DA4911" w:rsidP="000E69D4">
            <w:pPr>
              <w:pStyle w:val="Corptext"/>
              <w:widowControl w:val="0"/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 I5 </w:t>
            </w:r>
            <w:r>
              <w:rPr>
                <w:color w:val="000000"/>
                <w:sz w:val="22"/>
                <w:szCs w:val="22"/>
              </w:rPr>
              <w:t>sau configurație echivalentă din punct de vedere al performanței</w:t>
            </w:r>
          </w:p>
          <w:p w14:paraId="4E02C6C1" w14:textId="77777777" w:rsidR="00DA4911" w:rsidRDefault="00DA4911" w:rsidP="000E69D4">
            <w:pPr>
              <w:pStyle w:val="Corptext"/>
              <w:widowControl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Frecvență de bază: 2,4 GHz</w:t>
            </w:r>
          </w:p>
          <w:p w14:paraId="5B8FAC02" w14:textId="77777777" w:rsidR="00DA4911" w:rsidRDefault="00DA4911" w:rsidP="000E69D4">
            <w:pPr>
              <w:pStyle w:val="Corptext"/>
              <w:widowControl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Cache: 8 MB</w:t>
            </w:r>
          </w:p>
          <w:p w14:paraId="31C6B706" w14:textId="77777777" w:rsidR="00DA4911" w:rsidRDefault="00DA4911" w:rsidP="000E69D4">
            <w:pPr>
              <w:pStyle w:val="Corptext"/>
              <w:widowControl w:val="0"/>
              <w:spacing w:before="40" w:after="40"/>
            </w:pPr>
            <w:r>
              <w:rPr>
                <w:color w:val="000000"/>
                <w:sz w:val="22"/>
                <w:szCs w:val="22"/>
              </w:rPr>
              <w:t xml:space="preserve">Număr de nuclee: 4 nuclee </w:t>
            </w:r>
          </w:p>
        </w:tc>
      </w:tr>
      <w:tr w:rsidR="00DA4911" w:rsidRPr="00A954DC" w14:paraId="2EC4A2A6" w14:textId="77777777" w:rsidTr="000E69D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29D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Placă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bază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37C9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Interfață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Video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integrată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9C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Da, VGA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DVI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54DC">
              <w:rPr>
                <w:rFonts w:ascii="Times New Roman" w:hAnsi="Times New Roman" w:cs="Times New Roman"/>
              </w:rPr>
              <w:t xml:space="preserve">HDMI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şi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&gt; </w:t>
            </w:r>
            <w:r w:rsidRPr="00A954DC">
              <w:rPr>
                <w:rFonts w:ascii="Times New Roman" w:hAnsi="Times New Roman" w:cs="Times New Roman"/>
              </w:rPr>
              <w:t>DisplayPort</w:t>
            </w:r>
          </w:p>
          <w:p w14:paraId="563E4AB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 xml:space="preserve">&lt;se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va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corela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cu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cerinţa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>: Monitor&gt;</w:t>
            </w:r>
          </w:p>
        </w:tc>
      </w:tr>
      <w:tr w:rsidR="00DA4911" w:rsidRPr="00A954DC" w14:paraId="54E65D5B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8A2E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D25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Interfață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Rețea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integrată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(Mbps)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2B7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10/100/1000</w:t>
            </w:r>
          </w:p>
        </w:tc>
      </w:tr>
      <w:tr w:rsidR="00DA4911" w:rsidRPr="00A954DC" w14:paraId="5D2EE8AB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3FD5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84B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Interfață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Audio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integrată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BB5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Da</w:t>
            </w:r>
          </w:p>
        </w:tc>
      </w:tr>
      <w:tr w:rsidR="00DA4911" w:rsidRPr="00A954DC" w14:paraId="441BA3AD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C495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6784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Porturi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integrate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EF4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4 x USB</w:t>
            </w:r>
          </w:p>
          <w:p w14:paraId="610D0C5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1 x RJ45</w:t>
            </w:r>
          </w:p>
          <w:p w14:paraId="4CA07E5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1 x microphone/headphone combo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1x microphone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şi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1 x headphone pe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panoul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frontal</w:t>
            </w:r>
          </w:p>
        </w:tc>
      </w:tr>
      <w:tr w:rsidR="00DA4911" w:rsidRPr="00A954DC" w14:paraId="74F5BB5A" w14:textId="77777777" w:rsidTr="000E69D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F60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Memorie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E7CD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Tip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memorie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7B3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DDR4</w:t>
            </w:r>
          </w:p>
        </w:tc>
      </w:tr>
      <w:tr w:rsidR="00DA4911" w:rsidRPr="00A954DC" w14:paraId="6B5FD093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6BC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6890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Capacitate (GB)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1E8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8</w:t>
            </w:r>
          </w:p>
        </w:tc>
      </w:tr>
      <w:tr w:rsidR="00DA4911" w:rsidRPr="00A954DC" w14:paraId="317C3B5D" w14:textId="77777777" w:rsidTr="000E69D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90E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Suport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stocare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12A3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Tip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F40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SSD</w:t>
            </w:r>
          </w:p>
        </w:tc>
      </w:tr>
      <w:tr w:rsidR="00DA4911" w:rsidRPr="00A954DC" w14:paraId="1020D447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31C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8F92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discuri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7E7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1</w:t>
            </w:r>
          </w:p>
        </w:tc>
      </w:tr>
      <w:tr w:rsidR="00DA4911" w:rsidRPr="00A954DC" w14:paraId="0CB1BAAF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5ABE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18A4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Capacitate (GB)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1D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512</w:t>
            </w:r>
          </w:p>
        </w:tc>
      </w:tr>
      <w:tr w:rsidR="00DA4911" w:rsidRPr="00A954DC" w14:paraId="2646CB33" w14:textId="77777777" w:rsidTr="000E69D4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7144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Unitate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optică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FF3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Da, </w:t>
            </w:r>
            <w:proofErr w:type="spellStart"/>
            <w:r w:rsidRPr="00A954DC">
              <w:rPr>
                <w:rFonts w:ascii="Times New Roman" w:hAnsi="Times New Roman" w:cs="Times New Roman"/>
              </w:rPr>
              <w:t>externă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&lt;A se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vedea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Nota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subsol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1&gt;</w:t>
            </w:r>
          </w:p>
        </w:tc>
      </w:tr>
      <w:tr w:rsidR="00DA4911" w:rsidRPr="00A954DC" w14:paraId="630BE418" w14:textId="77777777" w:rsidTr="000E69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E398D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Carcasă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776B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Tip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carcasă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094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All In One</w:t>
            </w:r>
          </w:p>
        </w:tc>
      </w:tr>
      <w:tr w:rsidR="00DA4911" w:rsidRPr="00A954DC" w14:paraId="68D2E4ED" w14:textId="77777777" w:rsidTr="000E69D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529F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  <w:p w14:paraId="0A8078CE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Mouse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1E8B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Interfaţă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C50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USB</w:t>
            </w:r>
          </w:p>
        </w:tc>
      </w:tr>
      <w:tr w:rsidR="00DA4911" w:rsidRPr="00A954DC" w14:paraId="0A01090D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3F3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5EF8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Tehnologie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2909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Optic, cu fir, scroll</w:t>
            </w:r>
          </w:p>
        </w:tc>
      </w:tr>
      <w:tr w:rsidR="00DA4911" w:rsidRPr="00A954DC" w14:paraId="39232877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F5D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02D5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Pad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inclus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9B6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Da</w:t>
            </w:r>
          </w:p>
        </w:tc>
      </w:tr>
      <w:tr w:rsidR="00DA4911" w:rsidRPr="00A954DC" w14:paraId="53CB483E" w14:textId="77777777" w:rsidTr="000E69D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2EAE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Tastatură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8DB2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Interfaţă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C04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USB</w:t>
            </w:r>
          </w:p>
        </w:tc>
      </w:tr>
      <w:tr w:rsidR="00DA4911" w:rsidRPr="00A954DC" w14:paraId="207B987F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491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E326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Tehnologie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F7B4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cu fir</w:t>
            </w:r>
          </w:p>
        </w:tc>
      </w:tr>
      <w:tr w:rsidR="00DA4911" w:rsidRPr="00A954DC" w14:paraId="54606B6B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0D6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7338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Număr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taste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si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tip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tastatură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688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US Key, 104 taste</w:t>
            </w:r>
          </w:p>
        </w:tc>
      </w:tr>
      <w:tr w:rsidR="00DA4911" w:rsidRPr="00A954DC" w14:paraId="60DA97B6" w14:textId="77777777" w:rsidTr="000E69D4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C3D0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Sistem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operare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B12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Windows 10 Professional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echivalent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&lt;A se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vedea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Nota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subsol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2&gt;</w:t>
            </w:r>
          </w:p>
        </w:tc>
      </w:tr>
      <w:tr w:rsidR="00DA4911" w:rsidRPr="00A954DC" w14:paraId="7C0AD3C7" w14:textId="77777777" w:rsidTr="000E69D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F9D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Monitor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539F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Tehnologie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iluminare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BC2D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LED</w:t>
            </w:r>
          </w:p>
        </w:tc>
      </w:tr>
      <w:tr w:rsidR="00DA4911" w:rsidRPr="00A954DC" w14:paraId="0A80AE1C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6A6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F08F5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Diagonala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(inch)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505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23.8</w:t>
            </w:r>
          </w:p>
        </w:tc>
      </w:tr>
      <w:tr w:rsidR="00DA4911" w:rsidRPr="00A954DC" w14:paraId="689A1096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1F9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DA20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Interfaţă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BC6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VGA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>&gt;</w:t>
            </w:r>
            <w:r w:rsidRPr="00A954DC">
              <w:rPr>
                <w:rFonts w:ascii="Times New Roman" w:hAnsi="Times New Roman" w:cs="Times New Roman"/>
              </w:rPr>
              <w:t xml:space="preserve"> DVI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>&gt;</w:t>
            </w:r>
            <w:r w:rsidRPr="00A954DC">
              <w:rPr>
                <w:rFonts w:ascii="Times New Roman" w:hAnsi="Times New Roman" w:cs="Times New Roman"/>
              </w:rPr>
              <w:t xml:space="preserve"> HDMI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&gt; </w:t>
            </w:r>
            <w:r w:rsidRPr="00A954DC">
              <w:rPr>
                <w:rFonts w:ascii="Times New Roman" w:hAnsi="Times New Roman" w:cs="Times New Roman"/>
              </w:rPr>
              <w:t>DisplayPort</w:t>
            </w:r>
          </w:p>
        </w:tc>
      </w:tr>
      <w:tr w:rsidR="00DA4911" w:rsidRPr="00A954DC" w14:paraId="683058D1" w14:textId="77777777" w:rsidTr="000E69D4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41C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4FBB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Rezoluție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63B8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  <w:i/>
                <w:iCs/>
              </w:rPr>
              <w:t>1920 x 1080</w:t>
            </w:r>
          </w:p>
        </w:tc>
      </w:tr>
      <w:tr w:rsidR="00DA4911" w:rsidRPr="00A954DC" w14:paraId="2C03789E" w14:textId="77777777" w:rsidTr="000E69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350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Accesorii</w:t>
            </w:r>
            <w:proofErr w:type="spellEnd"/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A0A2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Cabluri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220 V 50 Hz, </w:t>
            </w:r>
            <w:proofErr w:type="spellStart"/>
            <w:r w:rsidRPr="00A954DC">
              <w:rPr>
                <w:rFonts w:ascii="Times New Roman" w:hAnsi="Times New Roman" w:cs="Times New Roman"/>
              </w:rPr>
              <w:t>drivere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pentru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sistemul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operare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ofertat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54DC">
              <w:rPr>
                <w:rFonts w:ascii="Times New Roman" w:hAnsi="Times New Roman" w:cs="Times New Roman"/>
              </w:rPr>
              <w:t>manuale</w:t>
            </w:r>
            <w:proofErr w:type="spellEnd"/>
            <w:r w:rsidRPr="00A954DC">
              <w:rPr>
                <w:rFonts w:ascii="Times New Roman" w:hAnsi="Times New Roman" w:cs="Times New Roman"/>
              </w:rPr>
              <w:t>/</w:t>
            </w:r>
            <w:proofErr w:type="spellStart"/>
            <w:r w:rsidRPr="00A954DC">
              <w:rPr>
                <w:rFonts w:ascii="Times New Roman" w:hAnsi="Times New Roman" w:cs="Times New Roman"/>
              </w:rPr>
              <w:t>cărţi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tehnice</w:t>
            </w:r>
            <w:proofErr w:type="spellEnd"/>
          </w:p>
        </w:tc>
      </w:tr>
      <w:tr w:rsidR="00DA4911" w:rsidRPr="00A954DC" w14:paraId="30B51DF1" w14:textId="77777777" w:rsidTr="000E69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1D1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DC9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Pachet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de tip office cu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specificațiile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mai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jos.</w:t>
            </w:r>
            <w:proofErr w:type="spellEnd"/>
          </w:p>
        </w:tc>
      </w:tr>
      <w:tr w:rsidR="00DA4911" w:rsidRPr="00A954DC" w14:paraId="7C351830" w14:textId="77777777" w:rsidTr="000E69D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69EA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Garanție</w:t>
            </w:r>
            <w:proofErr w:type="spellEnd"/>
          </w:p>
        </w:tc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F4CC" w14:textId="77777777" w:rsidR="00DA4911" w:rsidRDefault="00DA4911" w:rsidP="000E69D4">
            <w:pPr>
              <w:widowControl w:val="0"/>
              <w:spacing w:before="40" w:after="40" w:line="240" w:lineRule="auto"/>
              <w:rPr>
                <w:rFonts w:ascii="Times New Roman" w:eastAsia="SimSun" w:hAnsi="Times New Roman"/>
              </w:rPr>
            </w:pPr>
            <w:r w:rsidRPr="00A954DC">
              <w:rPr>
                <w:rFonts w:ascii="Times New Roman" w:hAnsi="Times New Roman" w:cs="Times New Roman"/>
                <w:i/>
                <w:iCs/>
              </w:rPr>
              <w:t xml:space="preserve">24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luni</w:t>
            </w:r>
            <w:proofErr w:type="spellEnd"/>
          </w:p>
        </w:tc>
      </w:tr>
    </w:tbl>
    <w:p w14:paraId="1BEDE0BA" w14:textId="77777777" w:rsidR="00DA4911" w:rsidRDefault="00DA4911" w:rsidP="00DA4911">
      <w:pPr>
        <w:pStyle w:val="Heading30"/>
        <w:shd w:val="clear" w:color="auto" w:fill="auto"/>
        <w:spacing w:before="0" w:after="0" w:line="220" w:lineRule="exact"/>
        <w:ind w:left="1280"/>
      </w:pPr>
    </w:p>
    <w:p w14:paraId="0FD2F9A5" w14:textId="77777777" w:rsidR="00DA4911" w:rsidRPr="00E25700" w:rsidRDefault="00DA4911" w:rsidP="00DA4911">
      <w:pPr>
        <w:pStyle w:val="Tablecaption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25700">
        <w:rPr>
          <w:rFonts w:ascii="Times New Roman" w:hAnsi="Times New Roman" w:cs="Times New Roman"/>
          <w:sz w:val="24"/>
          <w:szCs w:val="24"/>
        </w:rPr>
        <w:t>Nota 1)   se acceptă o singură unitate externă pentru toate produsele</w:t>
      </w:r>
    </w:p>
    <w:p w14:paraId="2BBFD9A7" w14:textId="77777777" w:rsidR="00DA4911" w:rsidRPr="00E25700" w:rsidRDefault="00DA4911" w:rsidP="00DA4911">
      <w:pPr>
        <w:pStyle w:val="Tablecaption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25700">
        <w:rPr>
          <w:rFonts w:ascii="Times New Roman" w:hAnsi="Times New Roman" w:cs="Times New Roman"/>
          <w:sz w:val="24"/>
          <w:szCs w:val="24"/>
        </w:rPr>
        <w:t xml:space="preserve">Nota 2)  în cazul în care se oferă o </w:t>
      </w:r>
      <w:proofErr w:type="spellStart"/>
      <w:r w:rsidRPr="00E25700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 xml:space="preserve"> de sistem de operare echivalentă cu Microsoft Windows 10 Professional, aceasta trebuie să se integreze cu managementul de Active </w:t>
      </w:r>
      <w:proofErr w:type="spellStart"/>
      <w:r w:rsidRPr="00E2570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>.</w:t>
      </w:r>
    </w:p>
    <w:p w14:paraId="7A0DA3AC" w14:textId="77777777" w:rsidR="00DA4911" w:rsidRDefault="00DA4911" w:rsidP="00DA4911">
      <w:pPr>
        <w:pStyle w:val="Tablecaption0"/>
        <w:shd w:val="clear" w:color="auto" w:fill="auto"/>
      </w:pPr>
    </w:p>
    <w:tbl>
      <w:tblPr>
        <w:tblW w:w="10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3"/>
        <w:gridCol w:w="6209"/>
      </w:tblGrid>
      <w:tr w:rsidR="00DA4911" w:rsidRPr="00A954DC" w14:paraId="414771E1" w14:textId="77777777" w:rsidTr="000E69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ECAD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Pachet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tip office</w:t>
            </w:r>
          </w:p>
          <w:p w14:paraId="3A2097F8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CARACTERISTICA TEHNICĂ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C6F6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PARAMETRII</w:t>
            </w:r>
          </w:p>
        </w:tc>
      </w:tr>
      <w:tr w:rsidR="00DA4911" w:rsidRPr="00A954DC" w14:paraId="7C10109D" w14:textId="77777777" w:rsidTr="000E69D4">
        <w:trPr>
          <w:trHeight w:val="32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AC83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Aplicații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incluse</w:t>
            </w:r>
            <w:proofErr w:type="spellEnd"/>
            <w:r w:rsidRPr="00A954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0D62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procesor de texte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editor tip HTML cu </w:t>
            </w:r>
            <w:proofErr w:type="spellStart"/>
            <w:r>
              <w:rPr>
                <w:sz w:val="22"/>
                <w:szCs w:val="22"/>
              </w:rPr>
              <w:t>posibilităţi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setare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vizualizare zonă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salvare în format XML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format web, modificare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corectare text, inserare texte, obiecte sau imagini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692142BD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 tabelar (foi de calcul tabelar) cu </w:t>
            </w:r>
            <w:proofErr w:type="spellStart"/>
            <w:r>
              <w:rPr>
                <w:sz w:val="22"/>
                <w:szCs w:val="22"/>
              </w:rPr>
              <w:t>posibilităţi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setare si vizualizare zona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reprezentari</w:t>
            </w:r>
            <w:proofErr w:type="spellEnd"/>
            <w:r>
              <w:rPr>
                <w:sz w:val="22"/>
                <w:szCs w:val="22"/>
              </w:rPr>
              <w:t xml:space="preserve"> grafice de diferite tipuri, salvare in format XML si format web, inserare text, obiecte sau imagini;</w:t>
            </w:r>
          </w:p>
          <w:p w14:paraId="3C0A3A35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 pentru prezentări prin crearea implicită sau import de texte, imagini sau </w:t>
            </w:r>
            <w:proofErr w:type="spellStart"/>
            <w:r>
              <w:rPr>
                <w:sz w:val="22"/>
                <w:szCs w:val="22"/>
              </w:rPr>
              <w:t>fişiere</w:t>
            </w:r>
            <w:proofErr w:type="spellEnd"/>
            <w:r>
              <w:rPr>
                <w:sz w:val="22"/>
                <w:szCs w:val="22"/>
              </w:rPr>
              <w:t xml:space="preserve"> video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6F67CC28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 de accesare poștă electronică</w:t>
            </w:r>
            <w:r>
              <w:rPr>
                <w:sz w:val="22"/>
                <w:szCs w:val="22"/>
                <w:lang w:val="en-US"/>
              </w:rPr>
              <w:t>;</w:t>
            </w:r>
          </w:p>
        </w:tc>
      </w:tr>
      <w:tr w:rsidR="00DA4911" w:rsidRPr="00A954DC" w14:paraId="731935C4" w14:textId="77777777" w:rsidTr="000E69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616E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Extensii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procesorul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texte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7F52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*.</w:t>
            </w:r>
            <w:proofErr w:type="spellStart"/>
            <w:r>
              <w:rPr>
                <w:rFonts w:ascii="Times New Roman" w:hAnsi="Times New Roman" w:cs="Times New Roman"/>
              </w:rPr>
              <w:t>odt</w:t>
            </w:r>
            <w:proofErr w:type="spellEnd"/>
            <w:r>
              <w:rPr>
                <w:rFonts w:ascii="Times New Roman" w:hAnsi="Times New Roman" w:cs="Times New Roman"/>
              </w:rPr>
              <w:t>, *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wbk</w:t>
            </w:r>
            <w:proofErr w:type="spellEnd"/>
            <w:r>
              <w:rPr>
                <w:rFonts w:ascii="Times New Roman" w:hAnsi="Times New Roman" w:cs="Times New Roman"/>
              </w:rPr>
              <w:t>,*.doc</w:t>
            </w:r>
            <w:proofErr w:type="gramEnd"/>
            <w:r>
              <w:rPr>
                <w:rFonts w:ascii="Times New Roman" w:hAnsi="Times New Roman" w:cs="Times New Roman"/>
              </w:rPr>
              <w:t>, *.docx, *.</w:t>
            </w:r>
            <w:proofErr w:type="spellStart"/>
            <w:r>
              <w:rPr>
                <w:rFonts w:ascii="Times New Roman" w:hAnsi="Times New Roman" w:cs="Times New Roman"/>
              </w:rPr>
              <w:t>docm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dotx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dotm</w:t>
            </w:r>
            <w:proofErr w:type="spellEnd"/>
            <w:r>
              <w:rPr>
                <w:rFonts w:ascii="Times New Roman" w:hAnsi="Times New Roman" w:cs="Times New Roman"/>
              </w:rPr>
              <w:t>, *.dot, *.</w:t>
            </w:r>
            <w:proofErr w:type="spellStart"/>
            <w:r>
              <w:rPr>
                <w:rFonts w:ascii="Times New Roman" w:hAnsi="Times New Roman" w:cs="Times New Roman"/>
              </w:rPr>
              <w:t>htm</w:t>
            </w:r>
            <w:proofErr w:type="spellEnd"/>
            <w:r>
              <w:rPr>
                <w:rFonts w:ascii="Times New Roman" w:hAnsi="Times New Roman" w:cs="Times New Roman"/>
              </w:rPr>
              <w:t>, *.html, *.rtf, *.txt, *.xml,</w:t>
            </w:r>
          </w:p>
        </w:tc>
      </w:tr>
      <w:tr w:rsidR="00DA4911" w:rsidRPr="00A954DC" w14:paraId="317CC6FE" w14:textId="77777777" w:rsidTr="000E69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9D43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Extensii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aplicația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calcul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tabelar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CCF6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*.</w:t>
            </w:r>
            <w:proofErr w:type="spellStart"/>
            <w:r>
              <w:rPr>
                <w:rFonts w:ascii="Times New Roman" w:hAnsi="Times New Roman" w:cs="Times New Roman"/>
              </w:rPr>
              <w:t>ods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*.xl</w:t>
            </w:r>
            <w:proofErr w:type="gram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xlsm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xlam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xltx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xltm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xls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xlt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htm</w:t>
            </w:r>
            <w:proofErr w:type="spellEnd"/>
            <w:r>
              <w:rPr>
                <w:rFonts w:ascii="Times New Roman" w:hAnsi="Times New Roman" w:cs="Times New Roman"/>
              </w:rPr>
              <w:t>, *.html,  *.xml, *.</w:t>
            </w:r>
            <w:proofErr w:type="spellStart"/>
            <w:r>
              <w:rPr>
                <w:rFonts w:ascii="Times New Roman" w:hAnsi="Times New Roman" w:cs="Times New Roman"/>
              </w:rPr>
              <w:t>xla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xlw</w:t>
            </w:r>
            <w:proofErr w:type="spellEnd"/>
            <w:r>
              <w:rPr>
                <w:rFonts w:ascii="Times New Roman" w:hAnsi="Times New Roman" w:cs="Times New Roman"/>
              </w:rPr>
              <w:t>,  *.</w:t>
            </w:r>
            <w:proofErr w:type="spellStart"/>
            <w:r>
              <w:rPr>
                <w:rFonts w:ascii="Times New Roman" w:hAnsi="Times New Roman" w:cs="Times New Roman"/>
              </w:rPr>
              <w:t>odc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uxdc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ods</w:t>
            </w:r>
            <w:proofErr w:type="spellEnd"/>
            <w:r>
              <w:rPr>
                <w:rFonts w:ascii="Times New Roman" w:hAnsi="Times New Roman" w:cs="Times New Roman"/>
              </w:rPr>
              <w:t>, *.prn, *.txt, *.csv, *.</w:t>
            </w:r>
            <w:proofErr w:type="spellStart"/>
            <w:r>
              <w:rPr>
                <w:rFonts w:ascii="Times New Roman" w:hAnsi="Times New Roman" w:cs="Times New Roman"/>
              </w:rPr>
              <w:t>dbf</w:t>
            </w:r>
            <w:proofErr w:type="spellEnd"/>
            <w:r>
              <w:rPr>
                <w:rFonts w:ascii="Times New Roman" w:hAnsi="Times New Roman" w:cs="Times New Roman"/>
              </w:rPr>
              <w:t xml:space="preserve"> , *.</w:t>
            </w:r>
            <w:proofErr w:type="spellStart"/>
            <w:r>
              <w:rPr>
                <w:rFonts w:ascii="Times New Roman" w:hAnsi="Times New Roman" w:cs="Times New Roman"/>
              </w:rPr>
              <w:t>xlk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bak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A4911" w:rsidRPr="00A954DC" w14:paraId="49B6B296" w14:textId="77777777" w:rsidTr="000E69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DF02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Extensii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modul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pentru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crearea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prezentări</w:t>
            </w:r>
            <w:proofErr w:type="spellEnd"/>
            <w:r w:rsidRPr="00A95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164F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*,</w:t>
            </w:r>
            <w:proofErr w:type="spellStart"/>
            <w:r>
              <w:rPr>
                <w:rFonts w:ascii="Times New Roman" w:hAnsi="Times New Roman" w:cs="Times New Roman"/>
              </w:rPr>
              <w:t>odp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*.ppt, *.pptx, *.</w:t>
            </w:r>
            <w:proofErr w:type="spellStart"/>
            <w:r>
              <w:rPr>
                <w:rFonts w:ascii="Times New Roman" w:hAnsi="Times New Roman" w:cs="Times New Roman"/>
              </w:rPr>
              <w:t>pptm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pps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ppsx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ppsm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potx</w:t>
            </w:r>
            <w:proofErr w:type="spellEnd"/>
            <w:r>
              <w:rPr>
                <w:rFonts w:ascii="Times New Roman" w:hAnsi="Times New Roman" w:cs="Times New Roman"/>
              </w:rPr>
              <w:t>, *.pot, *.</w:t>
            </w:r>
            <w:proofErr w:type="spellStart"/>
            <w:r>
              <w:rPr>
                <w:rFonts w:ascii="Times New Roman" w:hAnsi="Times New Roman" w:cs="Times New Roman"/>
              </w:rPr>
              <w:t>potm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htm</w:t>
            </w:r>
            <w:proofErr w:type="spellEnd"/>
            <w:r>
              <w:rPr>
                <w:rFonts w:ascii="Times New Roman" w:hAnsi="Times New Roman" w:cs="Times New Roman"/>
              </w:rPr>
              <w:t>, *.html, *.</w:t>
            </w:r>
            <w:proofErr w:type="spellStart"/>
            <w:r>
              <w:rPr>
                <w:rFonts w:ascii="Times New Roman" w:hAnsi="Times New Roman" w:cs="Times New Roman"/>
              </w:rPr>
              <w:t>ppam</w:t>
            </w:r>
            <w:proofErr w:type="spellEnd"/>
            <w:r>
              <w:rPr>
                <w:rFonts w:ascii="Times New Roman" w:hAnsi="Times New Roman" w:cs="Times New Roman"/>
              </w:rPr>
              <w:t>, *,</w:t>
            </w:r>
            <w:proofErr w:type="spellStart"/>
            <w:r>
              <w:rPr>
                <w:rFonts w:ascii="Times New Roman" w:hAnsi="Times New Roman" w:cs="Times New Roman"/>
              </w:rPr>
              <w:t>ppa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A4911" w:rsidRPr="00A954DC" w14:paraId="04F15F40" w14:textId="77777777" w:rsidTr="000E69D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EED3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Protocoale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suportate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modul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accesare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poștă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electronică</w:t>
            </w:r>
            <w:proofErr w:type="spellEnd"/>
            <w:r w:rsidRPr="00A95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CF52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POP, IMAP, HTTP, Microsoft Exchange.</w:t>
            </w:r>
          </w:p>
        </w:tc>
      </w:tr>
    </w:tbl>
    <w:p w14:paraId="3ADFCCC1" w14:textId="77777777" w:rsidR="00DA4911" w:rsidRDefault="00DA4911" w:rsidP="00DA4911">
      <w:pPr>
        <w:pStyle w:val="Tablecaption0"/>
        <w:shd w:val="clear" w:color="auto" w:fill="auto"/>
      </w:pPr>
    </w:p>
    <w:p w14:paraId="36BECBED" w14:textId="77777777" w:rsidR="00DA4911" w:rsidRDefault="00DA4911" w:rsidP="00DA4911">
      <w:pPr>
        <w:jc w:val="both"/>
      </w:pPr>
    </w:p>
    <w:p w14:paraId="50A20555" w14:textId="77777777" w:rsidR="00DA4911" w:rsidRPr="00E25700" w:rsidRDefault="00DA4911" w:rsidP="00DA49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25700">
        <w:rPr>
          <w:rFonts w:ascii="Times New Roman" w:hAnsi="Times New Roman" w:cs="Times New Roman"/>
          <w:sz w:val="24"/>
          <w:szCs w:val="24"/>
        </w:rPr>
        <w:t>Specifica</w:t>
      </w:r>
      <w:r w:rsidRPr="00E25700">
        <w:rPr>
          <w:rFonts w:ascii="Times New Roman" w:hAnsi="Times New Roman" w:cs="Times New Roman"/>
          <w:sz w:val="24"/>
          <w:szCs w:val="24"/>
          <w:lang w:val="ro-RO"/>
        </w:rPr>
        <w:t>țiile</w:t>
      </w:r>
      <w:proofErr w:type="spellEnd"/>
      <w:r w:rsidRPr="00E25700">
        <w:rPr>
          <w:rFonts w:ascii="Times New Roman" w:hAnsi="Times New Roman" w:cs="Times New Roman"/>
          <w:sz w:val="24"/>
          <w:szCs w:val="24"/>
          <w:lang w:val="ro-RO"/>
        </w:rPr>
        <w:t xml:space="preserve"> tehnice se încadrează în cerințele impuse de către Direcția Generală de Comunicații și Tehnologia Informației în </w:t>
      </w:r>
      <w:r w:rsidRPr="00E2570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Catalogul cu specificații tehnice – Specificații tehnice echipamente hardware IT, produse software și aplicație de semnătură electronică</w:t>
      </w:r>
      <w:r w:rsidRPr="00E25700">
        <w:rPr>
          <w:rFonts w:ascii="Times New Roman" w:hAnsi="Times New Roman" w:cs="Times New Roman"/>
          <w:sz w:val="24"/>
          <w:szCs w:val="24"/>
          <w:lang w:val="ro-RO"/>
        </w:rPr>
        <w:t>, versiunea 18 din 06.12.2021.</w:t>
      </w:r>
    </w:p>
    <w:p w14:paraId="72B37D98" w14:textId="77777777" w:rsidR="00DA4911" w:rsidRDefault="00DA4911" w:rsidP="00DA4911">
      <w:pPr>
        <w:jc w:val="both"/>
        <w:rPr>
          <w:lang w:val="ro-RO"/>
        </w:rPr>
      </w:pPr>
    </w:p>
    <w:p w14:paraId="6AE629C0" w14:textId="77777777" w:rsidR="00DA4911" w:rsidRPr="00E25700" w:rsidRDefault="00DA4911" w:rsidP="00DA49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5700"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14:paraId="1ADC9C92" w14:textId="77777777" w:rsidR="00DA4911" w:rsidRPr="00E25700" w:rsidRDefault="00DA4911" w:rsidP="00DA49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25700">
        <w:rPr>
          <w:rFonts w:ascii="Times New Roman" w:hAnsi="Times New Roman" w:cs="Times New Roman"/>
          <w:sz w:val="24"/>
          <w:szCs w:val="24"/>
          <w:lang w:val="ro-RO"/>
        </w:rPr>
        <w:t>Preda Claudia</w:t>
      </w:r>
    </w:p>
    <w:p w14:paraId="1C6F3D38" w14:textId="77777777" w:rsidR="00DA4911" w:rsidRPr="00E25700" w:rsidRDefault="00DA4911" w:rsidP="00DA4911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25700">
        <w:rPr>
          <w:rFonts w:ascii="Times New Roman" w:hAnsi="Times New Roman" w:cs="Times New Roman"/>
          <w:sz w:val="24"/>
          <w:szCs w:val="24"/>
          <w:lang w:val="ro-RO"/>
        </w:rPr>
        <w:t>Nigrini</w:t>
      </w:r>
      <w:proofErr w:type="spellEnd"/>
      <w:r w:rsidRPr="00E25700">
        <w:rPr>
          <w:rFonts w:ascii="Times New Roman" w:hAnsi="Times New Roman" w:cs="Times New Roman"/>
          <w:sz w:val="24"/>
          <w:szCs w:val="24"/>
          <w:lang w:val="ro-RO"/>
        </w:rPr>
        <w:t xml:space="preserve"> Mihai</w:t>
      </w:r>
    </w:p>
    <w:p w14:paraId="728C5F50" w14:textId="77777777" w:rsidR="00DA4911" w:rsidRDefault="00DA4911" w:rsidP="00DA4911">
      <w:pPr>
        <w:jc w:val="both"/>
        <w:rPr>
          <w:spacing w:val="6"/>
          <w:sz w:val="20"/>
          <w:szCs w:val="20"/>
        </w:rPr>
      </w:pPr>
      <w:r>
        <w:br w:type="page"/>
      </w:r>
    </w:p>
    <w:p w14:paraId="0E317554" w14:textId="77777777" w:rsidR="00DA4911" w:rsidRPr="00E25700" w:rsidRDefault="00DA4911" w:rsidP="00DA4911">
      <w:pPr>
        <w:pStyle w:val="Bodytext80"/>
        <w:shd w:val="clear" w:color="auto" w:fill="auto"/>
        <w:spacing w:before="0" w:after="97" w:line="220" w:lineRule="exact"/>
        <w:ind w:left="920"/>
        <w:rPr>
          <w:spacing w:val="0"/>
          <w:sz w:val="24"/>
          <w:szCs w:val="24"/>
        </w:rPr>
      </w:pPr>
      <w:r w:rsidRPr="00E25700">
        <w:rPr>
          <w:spacing w:val="0"/>
          <w:sz w:val="24"/>
          <w:szCs w:val="24"/>
        </w:rPr>
        <w:t xml:space="preserve">2. </w:t>
      </w:r>
      <w:proofErr w:type="spellStart"/>
      <w:r w:rsidRPr="00E25700">
        <w:rPr>
          <w:spacing w:val="0"/>
          <w:sz w:val="24"/>
          <w:szCs w:val="24"/>
        </w:rPr>
        <w:t>Staţie</w:t>
      </w:r>
      <w:proofErr w:type="spellEnd"/>
      <w:r w:rsidRPr="00E25700">
        <w:rPr>
          <w:spacing w:val="0"/>
          <w:sz w:val="24"/>
          <w:szCs w:val="24"/>
        </w:rPr>
        <w:t xml:space="preserve"> de lucru portabilă (Laptop) = 1 buc.</w:t>
      </w:r>
    </w:p>
    <w:p w14:paraId="1A6ED556" w14:textId="77777777" w:rsidR="00DA4911" w:rsidRPr="00E25700" w:rsidRDefault="00DA4911" w:rsidP="00DA4911">
      <w:pPr>
        <w:pStyle w:val="Bodytext80"/>
        <w:shd w:val="clear" w:color="auto" w:fill="auto"/>
        <w:spacing w:before="0" w:after="0" w:line="220" w:lineRule="exact"/>
        <w:ind w:left="1280"/>
        <w:rPr>
          <w:spacing w:val="0"/>
          <w:sz w:val="24"/>
          <w:szCs w:val="24"/>
        </w:rPr>
      </w:pPr>
      <w:r w:rsidRPr="00E25700">
        <w:rPr>
          <w:spacing w:val="0"/>
          <w:sz w:val="24"/>
          <w:szCs w:val="24"/>
        </w:rPr>
        <w:t xml:space="preserve">Cod </w:t>
      </w:r>
      <w:proofErr w:type="spellStart"/>
      <w:r w:rsidRPr="00E25700">
        <w:rPr>
          <w:spacing w:val="0"/>
          <w:sz w:val="24"/>
          <w:szCs w:val="24"/>
        </w:rPr>
        <w:t>cpv</w:t>
      </w:r>
      <w:proofErr w:type="spellEnd"/>
      <w:r w:rsidRPr="00E25700">
        <w:rPr>
          <w:spacing w:val="0"/>
          <w:sz w:val="24"/>
          <w:szCs w:val="24"/>
        </w:rPr>
        <w:t>: 30213100-6</w:t>
      </w:r>
      <w:r w:rsidRPr="00E25700">
        <w:rPr>
          <w:rStyle w:val="Bodytext8NotBold"/>
          <w:spacing w:val="0"/>
          <w:sz w:val="24"/>
          <w:szCs w:val="24"/>
        </w:rPr>
        <w:t xml:space="preserve"> -</w:t>
      </w:r>
      <w:r w:rsidRPr="00E25700">
        <w:rPr>
          <w:spacing w:val="0"/>
          <w:sz w:val="24"/>
          <w:szCs w:val="24"/>
        </w:rPr>
        <w:t xml:space="preserve"> Computere portabile (Rev.2)</w:t>
      </w:r>
    </w:p>
    <w:p w14:paraId="28FAF21A" w14:textId="77777777" w:rsidR="00DA4911" w:rsidRDefault="00DA4911" w:rsidP="00DA4911">
      <w:pPr>
        <w:pStyle w:val="Bodytext80"/>
        <w:shd w:val="clear" w:color="auto" w:fill="auto"/>
        <w:spacing w:before="0" w:after="0" w:line="220" w:lineRule="exact"/>
        <w:ind w:left="1280"/>
      </w:pPr>
    </w:p>
    <w:tbl>
      <w:tblPr>
        <w:tblW w:w="1020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20"/>
        <w:gridCol w:w="2834"/>
        <w:gridCol w:w="4253"/>
      </w:tblGrid>
      <w:tr w:rsidR="00DA4911" w:rsidRPr="00A954DC" w14:paraId="09E852FD" w14:textId="77777777" w:rsidTr="000E69D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893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CARACTERISTICĂ TEHNICĂ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E8A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PARAMETRII</w:t>
            </w:r>
          </w:p>
        </w:tc>
      </w:tr>
      <w:tr w:rsidR="00DA4911" w:rsidRPr="00A954DC" w14:paraId="0C89D9FF" w14:textId="77777777" w:rsidTr="000E69D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7B3E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Procesor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D05D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Model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6DA1" w14:textId="77777777" w:rsidR="00DA4911" w:rsidRDefault="00DA4911" w:rsidP="000E69D4">
            <w:pPr>
              <w:pStyle w:val="Corptext"/>
              <w:widowControl w:val="0"/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Intel I5 </w:t>
            </w:r>
            <w:r>
              <w:rPr>
                <w:color w:val="000000"/>
                <w:sz w:val="22"/>
                <w:szCs w:val="22"/>
              </w:rPr>
              <w:t>sau configurație echivalentă din punct de vedere al performanței</w:t>
            </w:r>
          </w:p>
          <w:p w14:paraId="7F609E6A" w14:textId="77777777" w:rsidR="00DA4911" w:rsidRDefault="00DA4911" w:rsidP="000E69D4">
            <w:pPr>
              <w:pStyle w:val="Corptext"/>
              <w:widowControl w:val="0"/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Frecvență de bază: 2,4 GHz</w:t>
            </w:r>
          </w:p>
          <w:p w14:paraId="38AA3C0C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Cache: 8 MB</w:t>
            </w:r>
          </w:p>
          <w:p w14:paraId="75CE75C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Număr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nuclee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: 4 </w:t>
            </w:r>
            <w:proofErr w:type="spellStart"/>
            <w:r w:rsidRPr="00A954DC">
              <w:rPr>
                <w:rFonts w:ascii="Times New Roman" w:hAnsi="Times New Roman" w:cs="Times New Roman"/>
              </w:rPr>
              <w:t>nuclee</w:t>
            </w:r>
            <w:proofErr w:type="spellEnd"/>
          </w:p>
        </w:tc>
      </w:tr>
      <w:tr w:rsidR="00DA4911" w:rsidRPr="00A954DC" w14:paraId="34C84E23" w14:textId="77777777" w:rsidTr="000E69D4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B8D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Placă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bază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181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Interfață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Video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integrată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4D4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Da, VGA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>&gt;</w:t>
            </w:r>
            <w:r w:rsidRPr="00A954DC">
              <w:rPr>
                <w:rFonts w:ascii="Times New Roman" w:hAnsi="Times New Roman" w:cs="Times New Roman"/>
              </w:rPr>
              <w:t xml:space="preserve"> DVI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>&gt;</w:t>
            </w:r>
            <w:r w:rsidRPr="00A954DC">
              <w:rPr>
                <w:rFonts w:ascii="Times New Roman" w:hAnsi="Times New Roman" w:cs="Times New Roman"/>
              </w:rPr>
              <w:t xml:space="preserve"> HDMI </w:t>
            </w:r>
            <w:r w:rsidRPr="00A954DC">
              <w:rPr>
                <w:rFonts w:ascii="Times New Roman" w:hAnsi="Times New Roman" w:cs="Times New Roman"/>
                <w:i/>
                <w:iCs/>
              </w:rPr>
              <w:t>&lt;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&gt; </w:t>
            </w:r>
            <w:r w:rsidRPr="00A954DC">
              <w:rPr>
                <w:rFonts w:ascii="Times New Roman" w:hAnsi="Times New Roman" w:cs="Times New Roman"/>
              </w:rPr>
              <w:t>DisplayPort</w:t>
            </w:r>
          </w:p>
        </w:tc>
      </w:tr>
      <w:tr w:rsidR="00DA4911" w:rsidRPr="00A954DC" w14:paraId="00811040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556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3AB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Interfață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Rețea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integrată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(Mbps)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51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10/100/1000</w:t>
            </w:r>
          </w:p>
        </w:tc>
      </w:tr>
      <w:tr w:rsidR="00DA4911" w:rsidRPr="00A954DC" w14:paraId="7BF0C6F9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06A4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C5E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Interfață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Audio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integrată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BC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Da, </w:t>
            </w:r>
            <w:proofErr w:type="spellStart"/>
            <w:r w:rsidRPr="00A954DC">
              <w:rPr>
                <w:rFonts w:ascii="Times New Roman" w:hAnsi="Times New Roman" w:cs="Times New Roman"/>
              </w:rPr>
              <w:t>difuzoare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incorporate</w:t>
            </w:r>
          </w:p>
        </w:tc>
      </w:tr>
      <w:tr w:rsidR="00DA4911" w:rsidRPr="00A954DC" w14:paraId="63D2D9A5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32D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7F9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Wireless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09B5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802.11</w:t>
            </w:r>
          </w:p>
          <w:p w14:paraId="48E066C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Bluetooth</w:t>
            </w:r>
          </w:p>
        </w:tc>
      </w:tr>
      <w:tr w:rsidR="00DA4911" w:rsidRPr="00A954DC" w14:paraId="514642EC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7F7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8B2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Porturi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integrate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CEC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2 x USB (type A &lt;</w:t>
            </w:r>
            <w:proofErr w:type="spellStart"/>
            <w:r w:rsidRPr="00A954DC">
              <w:rPr>
                <w:rFonts w:ascii="Times New Roman" w:hAnsi="Times New Roman" w:cs="Times New Roman"/>
              </w:rPr>
              <w:t>și</w:t>
            </w:r>
            <w:proofErr w:type="spellEnd"/>
            <w:r w:rsidRPr="00A954DC">
              <w:rPr>
                <w:rFonts w:ascii="Times New Roman" w:hAnsi="Times New Roman" w:cs="Times New Roman"/>
              </w:rPr>
              <w:t>/</w:t>
            </w:r>
            <w:proofErr w:type="spellStart"/>
            <w:r w:rsidRPr="00A954DC">
              <w:rPr>
                <w:rFonts w:ascii="Times New Roman" w:hAnsi="Times New Roman" w:cs="Times New Roman"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>&gt; type C)</w:t>
            </w:r>
          </w:p>
          <w:p w14:paraId="42FA74F2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1 x RJ45 &lt;</w:t>
            </w:r>
            <w:proofErr w:type="spellStart"/>
            <w:r w:rsidRPr="00A954DC">
              <w:rPr>
                <w:rFonts w:ascii="Times New Roman" w:hAnsi="Times New Roman" w:cs="Times New Roman"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&gt;se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acceptă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adaptor </w:t>
            </w:r>
            <w:proofErr w:type="gramStart"/>
            <w:r w:rsidRPr="00A954DC">
              <w:rPr>
                <w:rFonts w:ascii="Times New Roman" w:hAnsi="Times New Roman" w:cs="Times New Roman"/>
              </w:rPr>
              <w:t>la  RJ</w:t>
            </w:r>
            <w:proofErr w:type="gramEnd"/>
            <w:r w:rsidRPr="00A954DC">
              <w:rPr>
                <w:rFonts w:ascii="Times New Roman" w:hAnsi="Times New Roman" w:cs="Times New Roman"/>
              </w:rPr>
              <w:t xml:space="preserve"> 45</w:t>
            </w:r>
          </w:p>
          <w:p w14:paraId="1D65464A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1 x microphone/headphone combo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1x microphone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şi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1 x headphone</w:t>
            </w:r>
          </w:p>
        </w:tc>
      </w:tr>
      <w:tr w:rsidR="00DA4911" w:rsidRPr="00A954DC" w14:paraId="3B6BF4D6" w14:textId="77777777" w:rsidTr="000E69D4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40DD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Memorie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0BB2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Tip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memorie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61F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DDR4</w:t>
            </w:r>
          </w:p>
        </w:tc>
      </w:tr>
      <w:tr w:rsidR="00DA4911" w:rsidRPr="00A954DC" w14:paraId="71E867C6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8BF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1F03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Capacitate (GB)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6F1C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8</w:t>
            </w:r>
          </w:p>
        </w:tc>
      </w:tr>
      <w:tr w:rsidR="00DA4911" w:rsidRPr="00A954DC" w14:paraId="3CEFCD15" w14:textId="77777777" w:rsidTr="000E69D4"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8A1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Suport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stocare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date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C283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Tip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655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SSD</w:t>
            </w:r>
          </w:p>
        </w:tc>
      </w:tr>
      <w:tr w:rsidR="00DA4911" w:rsidRPr="00A954DC" w14:paraId="6C5416B7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6CEE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B92F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discuri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07EF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1</w:t>
            </w:r>
          </w:p>
        </w:tc>
      </w:tr>
      <w:tr w:rsidR="00DA4911" w:rsidRPr="00A954DC" w14:paraId="00150E05" w14:textId="77777777" w:rsidTr="000E69D4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61D7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6820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Capacitate (GB)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4036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</w:pPr>
            <w:r w:rsidRPr="00A954DC">
              <w:rPr>
                <w:rFonts w:ascii="Times New Roman" w:hAnsi="Times New Roman" w:cs="Times New Roman"/>
              </w:rPr>
              <w:t>512</w:t>
            </w:r>
          </w:p>
        </w:tc>
      </w:tr>
      <w:tr w:rsidR="00DA4911" w:rsidRPr="00A954DC" w14:paraId="0CA9789E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8459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Tastatură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1C74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>US Key</w:t>
            </w:r>
          </w:p>
        </w:tc>
      </w:tr>
      <w:tr w:rsidR="00DA4911" w:rsidRPr="00A954DC" w14:paraId="671F43CF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FD38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Display</w:t>
            </w:r>
          </w:p>
          <w:p w14:paraId="74F3338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D5269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Diagonală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: 15.6 inch </w:t>
            </w:r>
          </w:p>
        </w:tc>
      </w:tr>
      <w:tr w:rsidR="00DA4911" w:rsidRPr="00A954DC" w14:paraId="71652F47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48D9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Rezoluție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display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6ED9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  <w:i/>
                <w:iCs/>
              </w:rPr>
              <w:t>1920 x 1080</w:t>
            </w:r>
          </w:p>
        </w:tc>
      </w:tr>
      <w:tr w:rsidR="00DA4911" w:rsidRPr="00A954DC" w14:paraId="2354CDA7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CB0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Acumulator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9C8E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A954DC">
              <w:rPr>
                <w:rFonts w:ascii="Times New Roman" w:hAnsi="Times New Roman" w:cs="Times New Roman"/>
              </w:rPr>
              <w:t xml:space="preserve">Li-Ion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Li-Polymer</w:t>
            </w:r>
          </w:p>
        </w:tc>
      </w:tr>
      <w:tr w:rsidR="00DA4911" w:rsidRPr="00A954DC" w14:paraId="3E0E5756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3FE3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Accesorii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8E20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drivere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pentru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sistemul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operare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ofertat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54DC">
              <w:rPr>
                <w:rFonts w:ascii="Times New Roman" w:hAnsi="Times New Roman" w:cs="Times New Roman"/>
              </w:rPr>
              <w:t>manuale</w:t>
            </w:r>
            <w:proofErr w:type="spellEnd"/>
            <w:r w:rsidRPr="00A954DC">
              <w:rPr>
                <w:rFonts w:ascii="Times New Roman" w:hAnsi="Times New Roman" w:cs="Times New Roman"/>
              </w:rPr>
              <w:t>/</w:t>
            </w:r>
            <w:proofErr w:type="spellStart"/>
            <w:r w:rsidRPr="00A954DC">
              <w:rPr>
                <w:rFonts w:ascii="Times New Roman" w:hAnsi="Times New Roman" w:cs="Times New Roman"/>
              </w:rPr>
              <w:t>cărţi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tehnice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54DC">
              <w:rPr>
                <w:rFonts w:ascii="Times New Roman" w:hAnsi="Times New Roman" w:cs="Times New Roman"/>
              </w:rPr>
              <w:t>geanta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transport, adaptor AC 220 V 50 Hz CEE 7/7</w:t>
            </w:r>
          </w:p>
        </w:tc>
      </w:tr>
      <w:tr w:rsidR="00DA4911" w:rsidRPr="00A954DC" w14:paraId="0CE2E85B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65CB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Sistem</w:t>
            </w:r>
            <w:proofErr w:type="spellEnd"/>
            <w:r w:rsidRPr="00A954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b/>
                <w:bCs/>
              </w:rPr>
              <w:t>operare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7A3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i/>
                <w:iCs/>
              </w:rPr>
              <w:t xml:space="preserve">Windows 10 Professional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sau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echivalent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&lt;A se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vedea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Nota de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subsol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1&gt;</w:t>
            </w:r>
          </w:p>
        </w:tc>
      </w:tr>
      <w:tr w:rsidR="00DA4911" w:rsidRPr="00A954DC" w14:paraId="60947496" w14:textId="77777777" w:rsidTr="000E69D4">
        <w:trPr>
          <w:trHeight w:val="41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B11D" w14:textId="77777777" w:rsidR="00DA4911" w:rsidRPr="00A954DC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4DC">
              <w:rPr>
                <w:rFonts w:ascii="Times New Roman" w:hAnsi="Times New Roman" w:cs="Times New Roman"/>
                <w:b/>
                <w:bCs/>
              </w:rPr>
              <w:t>Software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AD34" w14:textId="77777777" w:rsidR="00DA4911" w:rsidRPr="00A954DC" w:rsidRDefault="00DA4911" w:rsidP="000E69D4">
            <w:pPr>
              <w:widowControl w:val="0"/>
              <w:spacing w:before="40" w:after="4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Pachet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de tip office cu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specificațiile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mai</w:t>
            </w:r>
            <w:proofErr w:type="spellEnd"/>
            <w:r w:rsidRPr="00A954D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jos.</w:t>
            </w:r>
            <w:proofErr w:type="spellEnd"/>
          </w:p>
        </w:tc>
      </w:tr>
      <w:tr w:rsidR="00DA4911" w:rsidRPr="00A954DC" w14:paraId="0E108F85" w14:textId="77777777" w:rsidTr="000E69D4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9062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</w:rPr>
              <w:t>Garanție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DD0A" w14:textId="77777777" w:rsidR="00DA4911" w:rsidRDefault="00DA4911" w:rsidP="000E69D4">
            <w:pPr>
              <w:widowControl w:val="0"/>
              <w:spacing w:before="40" w:after="40" w:line="240" w:lineRule="auto"/>
              <w:rPr>
                <w:rFonts w:ascii="Times New Roman" w:eastAsia="SimSun" w:hAnsi="Times New Roman"/>
              </w:rPr>
            </w:pPr>
            <w:r w:rsidRPr="00A954DC">
              <w:rPr>
                <w:rFonts w:ascii="Times New Roman" w:hAnsi="Times New Roman" w:cs="Times New Roman"/>
                <w:i/>
                <w:iCs/>
              </w:rPr>
              <w:t xml:space="preserve">24 </w:t>
            </w:r>
            <w:proofErr w:type="spellStart"/>
            <w:r w:rsidRPr="00A954DC">
              <w:rPr>
                <w:rFonts w:ascii="Times New Roman" w:hAnsi="Times New Roman" w:cs="Times New Roman"/>
                <w:i/>
                <w:iCs/>
              </w:rPr>
              <w:t>luni</w:t>
            </w:r>
            <w:proofErr w:type="spellEnd"/>
          </w:p>
        </w:tc>
      </w:tr>
    </w:tbl>
    <w:p w14:paraId="2C5E8E5A" w14:textId="77777777" w:rsidR="00DA4911" w:rsidRDefault="00DA4911" w:rsidP="00DA4911">
      <w:pPr>
        <w:pStyle w:val="Tablecaption0"/>
        <w:shd w:val="clear" w:color="auto" w:fill="auto"/>
      </w:pPr>
    </w:p>
    <w:p w14:paraId="4287CC8A" w14:textId="77777777" w:rsidR="00DA4911" w:rsidRDefault="00DA4911" w:rsidP="00DA4911">
      <w:pPr>
        <w:pStyle w:val="Tablecaption0"/>
        <w:shd w:val="clear" w:color="auto" w:fill="auto"/>
      </w:pPr>
    </w:p>
    <w:p w14:paraId="6EBEACA9" w14:textId="77777777" w:rsidR="00DA4911" w:rsidRPr="00E25700" w:rsidRDefault="00DA4911" w:rsidP="00DA4911">
      <w:pPr>
        <w:pStyle w:val="Tablecaption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25700">
        <w:rPr>
          <w:rFonts w:ascii="Times New Roman" w:hAnsi="Times New Roman" w:cs="Times New Roman"/>
          <w:sz w:val="24"/>
          <w:szCs w:val="24"/>
        </w:rPr>
        <w:t xml:space="preserve">Nota 1) în cazul în care se oferă o </w:t>
      </w:r>
      <w:proofErr w:type="spellStart"/>
      <w:r w:rsidRPr="00E25700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 xml:space="preserve"> de sistem de operare echivalentă cu Microsoft Windows 10 Professional, aceasta trebuie să se integreze cu managementul de Active </w:t>
      </w:r>
      <w:proofErr w:type="spellStart"/>
      <w:r w:rsidRPr="00E25700">
        <w:rPr>
          <w:rFonts w:ascii="Times New Roman" w:hAnsi="Times New Roman" w:cs="Times New Roman"/>
          <w:sz w:val="24"/>
          <w:szCs w:val="24"/>
        </w:rPr>
        <w:t>Directory</w:t>
      </w:r>
      <w:proofErr w:type="spellEnd"/>
      <w:r w:rsidRPr="00E25700">
        <w:rPr>
          <w:rFonts w:ascii="Times New Roman" w:hAnsi="Times New Roman" w:cs="Times New Roman"/>
          <w:sz w:val="24"/>
          <w:szCs w:val="24"/>
        </w:rPr>
        <w:t>.</w:t>
      </w:r>
    </w:p>
    <w:p w14:paraId="23F2CA21" w14:textId="77777777" w:rsidR="00DA4911" w:rsidRPr="00E25700" w:rsidRDefault="00DA4911" w:rsidP="00DA4911">
      <w:pPr>
        <w:pStyle w:val="Tablecaption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34411BD8" w14:textId="77777777" w:rsidR="00DA4911" w:rsidRDefault="00DA4911" w:rsidP="00DA4911">
      <w:pPr>
        <w:pStyle w:val="Tablecaption0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40D60EBA" w14:textId="77777777" w:rsidR="00DA4911" w:rsidRDefault="00DA4911" w:rsidP="00DA4911">
      <w:pPr>
        <w:pStyle w:val="Tablecaption0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tbl>
      <w:tblPr>
        <w:tblW w:w="106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4"/>
        <w:gridCol w:w="6350"/>
      </w:tblGrid>
      <w:tr w:rsidR="00DA4911" w:rsidRPr="00A954DC" w14:paraId="359458BA" w14:textId="77777777" w:rsidTr="000E69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C691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Pachet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tip office</w:t>
            </w:r>
          </w:p>
          <w:p w14:paraId="65719013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CARACTERISTICA TEHNICĂ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1C37" w14:textId="77777777" w:rsidR="00DA4911" w:rsidRDefault="00DA4911" w:rsidP="000E69D4">
            <w:pPr>
              <w:widowControl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PARAMETRII</w:t>
            </w:r>
          </w:p>
        </w:tc>
      </w:tr>
      <w:tr w:rsidR="00DA4911" w:rsidRPr="00A954DC" w14:paraId="161FB2DA" w14:textId="77777777" w:rsidTr="000E69D4">
        <w:trPr>
          <w:trHeight w:val="32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9CE2" w14:textId="77777777" w:rsidR="00DA4911" w:rsidRDefault="00DA4911" w:rsidP="000E69D4">
            <w:pPr>
              <w:widowControl w:val="0"/>
              <w:spacing w:before="40" w:after="40" w:line="240" w:lineRule="auto"/>
              <w:ind w:left="-136" w:firstLine="136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Aplicații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incluse</w:t>
            </w:r>
            <w:proofErr w:type="spellEnd"/>
            <w:r w:rsidRPr="00A954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3E41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procesor de texte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editor tip HTML cu </w:t>
            </w:r>
            <w:proofErr w:type="spellStart"/>
            <w:r>
              <w:rPr>
                <w:sz w:val="22"/>
                <w:szCs w:val="22"/>
              </w:rPr>
              <w:t>posibilităţi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setare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vizualizare zonă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salvare în format XML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format web, modificare </w:t>
            </w:r>
            <w:proofErr w:type="spellStart"/>
            <w:r>
              <w:rPr>
                <w:sz w:val="22"/>
                <w:szCs w:val="22"/>
              </w:rPr>
              <w:t>şi</w:t>
            </w:r>
            <w:proofErr w:type="spellEnd"/>
            <w:r>
              <w:rPr>
                <w:sz w:val="22"/>
                <w:szCs w:val="22"/>
              </w:rPr>
              <w:t xml:space="preserve"> corectare text, inserare texte, obiecte sau imagini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0D500747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 tabelar (foi de calcul tabelar) cu </w:t>
            </w:r>
            <w:proofErr w:type="spellStart"/>
            <w:r>
              <w:rPr>
                <w:sz w:val="22"/>
                <w:szCs w:val="22"/>
              </w:rPr>
              <w:t>posibilităţi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setare si vizualizare zona </w:t>
            </w:r>
            <w:proofErr w:type="spellStart"/>
            <w:r>
              <w:rPr>
                <w:sz w:val="22"/>
                <w:szCs w:val="22"/>
              </w:rPr>
              <w:t>printare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reprezentari</w:t>
            </w:r>
            <w:proofErr w:type="spellEnd"/>
            <w:r>
              <w:rPr>
                <w:sz w:val="22"/>
                <w:szCs w:val="22"/>
              </w:rPr>
              <w:t xml:space="preserve"> grafice de diferite tipuri, salvare in format XML si format web, inserare text, obiecte sau imagini;</w:t>
            </w:r>
          </w:p>
          <w:p w14:paraId="5233E318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 pentru prezentări prin crearea implicită sau import de texte, imagini sau </w:t>
            </w:r>
            <w:proofErr w:type="spellStart"/>
            <w:r>
              <w:rPr>
                <w:sz w:val="22"/>
                <w:szCs w:val="22"/>
              </w:rPr>
              <w:t>fişiere</w:t>
            </w:r>
            <w:proofErr w:type="spellEnd"/>
            <w:r>
              <w:rPr>
                <w:sz w:val="22"/>
                <w:szCs w:val="22"/>
              </w:rPr>
              <w:t xml:space="preserve"> video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2B9BE151" w14:textId="77777777" w:rsidR="00DA4911" w:rsidRDefault="00DA4911" w:rsidP="00DA4911">
            <w:pPr>
              <w:pStyle w:val="Listparagraf"/>
              <w:widowControl w:val="0"/>
              <w:numPr>
                <w:ilvl w:val="0"/>
                <w:numId w:val="1"/>
              </w:numPr>
              <w:spacing w:before="40" w:after="40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 de accesare poștă electronică</w:t>
            </w:r>
            <w:r>
              <w:rPr>
                <w:sz w:val="22"/>
                <w:szCs w:val="22"/>
                <w:lang w:val="en-US"/>
              </w:rPr>
              <w:t>;</w:t>
            </w:r>
          </w:p>
        </w:tc>
      </w:tr>
      <w:tr w:rsidR="00DA4911" w:rsidRPr="00A954DC" w14:paraId="7DD9FADA" w14:textId="77777777" w:rsidTr="000E69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012D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Extensii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procesorul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texte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0D17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*.</w:t>
            </w:r>
            <w:proofErr w:type="spellStart"/>
            <w:r>
              <w:rPr>
                <w:rFonts w:ascii="Times New Roman" w:hAnsi="Times New Roman" w:cs="Times New Roman"/>
              </w:rPr>
              <w:t>odt</w:t>
            </w:r>
            <w:proofErr w:type="spellEnd"/>
            <w:r>
              <w:rPr>
                <w:rFonts w:ascii="Times New Roman" w:hAnsi="Times New Roman" w:cs="Times New Roman"/>
              </w:rPr>
              <w:t>, *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wbk</w:t>
            </w:r>
            <w:proofErr w:type="spellEnd"/>
            <w:r>
              <w:rPr>
                <w:rFonts w:ascii="Times New Roman" w:hAnsi="Times New Roman" w:cs="Times New Roman"/>
              </w:rPr>
              <w:t>,*.doc</w:t>
            </w:r>
            <w:proofErr w:type="gramEnd"/>
            <w:r>
              <w:rPr>
                <w:rFonts w:ascii="Times New Roman" w:hAnsi="Times New Roman" w:cs="Times New Roman"/>
              </w:rPr>
              <w:t>, *.docx, *.</w:t>
            </w:r>
            <w:proofErr w:type="spellStart"/>
            <w:r>
              <w:rPr>
                <w:rFonts w:ascii="Times New Roman" w:hAnsi="Times New Roman" w:cs="Times New Roman"/>
              </w:rPr>
              <w:t>docm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dotx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dotm</w:t>
            </w:r>
            <w:proofErr w:type="spellEnd"/>
            <w:r>
              <w:rPr>
                <w:rFonts w:ascii="Times New Roman" w:hAnsi="Times New Roman" w:cs="Times New Roman"/>
              </w:rPr>
              <w:t>, *.dot, *.</w:t>
            </w:r>
            <w:proofErr w:type="spellStart"/>
            <w:r>
              <w:rPr>
                <w:rFonts w:ascii="Times New Roman" w:hAnsi="Times New Roman" w:cs="Times New Roman"/>
              </w:rPr>
              <w:t>htm</w:t>
            </w:r>
            <w:proofErr w:type="spellEnd"/>
            <w:r>
              <w:rPr>
                <w:rFonts w:ascii="Times New Roman" w:hAnsi="Times New Roman" w:cs="Times New Roman"/>
              </w:rPr>
              <w:t>, *.html, *.rtf, *.txt, *.xml,</w:t>
            </w:r>
          </w:p>
        </w:tc>
      </w:tr>
      <w:tr w:rsidR="00DA4911" w:rsidRPr="00A954DC" w14:paraId="78912998" w14:textId="77777777" w:rsidTr="000E69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72AF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Extensii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aplicația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calcul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tabelar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7639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*.</w:t>
            </w:r>
            <w:proofErr w:type="spellStart"/>
            <w:r>
              <w:rPr>
                <w:rFonts w:ascii="Times New Roman" w:hAnsi="Times New Roman" w:cs="Times New Roman"/>
              </w:rPr>
              <w:t>ods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*.xl</w:t>
            </w:r>
            <w:proofErr w:type="gram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xlsm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xlam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xltx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xltm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xls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xlt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htm</w:t>
            </w:r>
            <w:proofErr w:type="spellEnd"/>
            <w:r>
              <w:rPr>
                <w:rFonts w:ascii="Times New Roman" w:hAnsi="Times New Roman" w:cs="Times New Roman"/>
              </w:rPr>
              <w:t>, *.html,  *.xml, *.</w:t>
            </w:r>
            <w:proofErr w:type="spellStart"/>
            <w:r>
              <w:rPr>
                <w:rFonts w:ascii="Times New Roman" w:hAnsi="Times New Roman" w:cs="Times New Roman"/>
              </w:rPr>
              <w:t>xla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xlw</w:t>
            </w:r>
            <w:proofErr w:type="spellEnd"/>
            <w:r>
              <w:rPr>
                <w:rFonts w:ascii="Times New Roman" w:hAnsi="Times New Roman" w:cs="Times New Roman"/>
              </w:rPr>
              <w:t>,  *.</w:t>
            </w:r>
            <w:proofErr w:type="spellStart"/>
            <w:r>
              <w:rPr>
                <w:rFonts w:ascii="Times New Roman" w:hAnsi="Times New Roman" w:cs="Times New Roman"/>
              </w:rPr>
              <w:t>odc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uxdc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ods</w:t>
            </w:r>
            <w:proofErr w:type="spellEnd"/>
            <w:r>
              <w:rPr>
                <w:rFonts w:ascii="Times New Roman" w:hAnsi="Times New Roman" w:cs="Times New Roman"/>
              </w:rPr>
              <w:t>, *.prn, *.txt, *.csv, *.</w:t>
            </w:r>
            <w:proofErr w:type="spellStart"/>
            <w:r>
              <w:rPr>
                <w:rFonts w:ascii="Times New Roman" w:hAnsi="Times New Roman" w:cs="Times New Roman"/>
              </w:rPr>
              <w:t>dbf</w:t>
            </w:r>
            <w:proofErr w:type="spellEnd"/>
            <w:r>
              <w:rPr>
                <w:rFonts w:ascii="Times New Roman" w:hAnsi="Times New Roman" w:cs="Times New Roman"/>
              </w:rPr>
              <w:t xml:space="preserve"> , *.</w:t>
            </w:r>
            <w:proofErr w:type="spellStart"/>
            <w:r>
              <w:rPr>
                <w:rFonts w:ascii="Times New Roman" w:hAnsi="Times New Roman" w:cs="Times New Roman"/>
              </w:rPr>
              <w:t>xlk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bak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A4911" w:rsidRPr="00A954DC" w14:paraId="4C2374C2" w14:textId="77777777" w:rsidTr="000E69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9198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Extensii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modul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pentru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crearea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prezentări</w:t>
            </w:r>
            <w:proofErr w:type="spellEnd"/>
            <w:r w:rsidRPr="00A95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6B48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*,</w:t>
            </w:r>
            <w:proofErr w:type="spellStart"/>
            <w:r>
              <w:rPr>
                <w:rFonts w:ascii="Times New Roman" w:hAnsi="Times New Roman" w:cs="Times New Roman"/>
              </w:rPr>
              <w:t>odp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*.ppt, *.pptx, *.</w:t>
            </w:r>
            <w:proofErr w:type="spellStart"/>
            <w:r>
              <w:rPr>
                <w:rFonts w:ascii="Times New Roman" w:hAnsi="Times New Roman" w:cs="Times New Roman"/>
              </w:rPr>
              <w:t>pptm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pps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ppsx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ppsm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potx</w:t>
            </w:r>
            <w:proofErr w:type="spellEnd"/>
            <w:r>
              <w:rPr>
                <w:rFonts w:ascii="Times New Roman" w:hAnsi="Times New Roman" w:cs="Times New Roman"/>
              </w:rPr>
              <w:t>, *.pot, *.</w:t>
            </w:r>
            <w:proofErr w:type="spellStart"/>
            <w:r>
              <w:rPr>
                <w:rFonts w:ascii="Times New Roman" w:hAnsi="Times New Roman" w:cs="Times New Roman"/>
              </w:rPr>
              <w:t>potm</w:t>
            </w:r>
            <w:proofErr w:type="spellEnd"/>
            <w:r>
              <w:rPr>
                <w:rFonts w:ascii="Times New Roman" w:hAnsi="Times New Roman" w:cs="Times New Roman"/>
              </w:rPr>
              <w:t>, *.</w:t>
            </w:r>
            <w:proofErr w:type="spellStart"/>
            <w:r>
              <w:rPr>
                <w:rFonts w:ascii="Times New Roman" w:hAnsi="Times New Roman" w:cs="Times New Roman"/>
              </w:rPr>
              <w:t>htm</w:t>
            </w:r>
            <w:proofErr w:type="spellEnd"/>
            <w:r>
              <w:rPr>
                <w:rFonts w:ascii="Times New Roman" w:hAnsi="Times New Roman" w:cs="Times New Roman"/>
              </w:rPr>
              <w:t>, *.html, *.</w:t>
            </w:r>
            <w:proofErr w:type="spellStart"/>
            <w:r>
              <w:rPr>
                <w:rFonts w:ascii="Times New Roman" w:hAnsi="Times New Roman" w:cs="Times New Roman"/>
              </w:rPr>
              <w:t>ppam</w:t>
            </w:r>
            <w:proofErr w:type="spellEnd"/>
            <w:r>
              <w:rPr>
                <w:rFonts w:ascii="Times New Roman" w:hAnsi="Times New Roman" w:cs="Times New Roman"/>
              </w:rPr>
              <w:t>, *,</w:t>
            </w:r>
            <w:proofErr w:type="spellStart"/>
            <w:r>
              <w:rPr>
                <w:rFonts w:ascii="Times New Roman" w:hAnsi="Times New Roman" w:cs="Times New Roman"/>
              </w:rPr>
              <w:t>ppa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DA4911" w:rsidRPr="00A954DC" w14:paraId="0ABF7C0F" w14:textId="77777777" w:rsidTr="000E69D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1AE2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4DC">
              <w:rPr>
                <w:rFonts w:ascii="Times New Roman" w:hAnsi="Times New Roman" w:cs="Times New Roman"/>
              </w:rPr>
              <w:t>Protocoale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suportate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modul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954DC">
              <w:rPr>
                <w:rFonts w:ascii="Times New Roman" w:hAnsi="Times New Roman" w:cs="Times New Roman"/>
              </w:rPr>
              <w:t>accesare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poștă</w:t>
            </w:r>
            <w:proofErr w:type="spellEnd"/>
            <w:r w:rsidRPr="00A954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54DC">
              <w:rPr>
                <w:rFonts w:ascii="Times New Roman" w:hAnsi="Times New Roman" w:cs="Times New Roman"/>
              </w:rPr>
              <w:t>electronică</w:t>
            </w:r>
            <w:proofErr w:type="spellEnd"/>
            <w:r w:rsidRPr="00A95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folosite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beneficiar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12DD" w14:textId="77777777" w:rsidR="00DA4911" w:rsidRDefault="00DA4911" w:rsidP="000E69D4">
            <w:pPr>
              <w:widowControl w:val="0"/>
              <w:spacing w:before="40"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POP, IMAP, HTTP, Microsoft Exchange.</w:t>
            </w:r>
          </w:p>
        </w:tc>
      </w:tr>
    </w:tbl>
    <w:p w14:paraId="6F0701C5" w14:textId="77777777" w:rsidR="00DA4911" w:rsidRDefault="00DA4911" w:rsidP="00DA4911">
      <w:pPr>
        <w:pStyle w:val="Heading30"/>
        <w:shd w:val="clear" w:color="auto" w:fill="auto"/>
        <w:spacing w:before="0" w:after="0" w:line="220" w:lineRule="exact"/>
        <w:ind w:left="1280"/>
      </w:pPr>
    </w:p>
    <w:p w14:paraId="7ADBD6DA" w14:textId="77777777" w:rsidR="00DA4911" w:rsidRDefault="00DA4911" w:rsidP="00DA4911">
      <w:pPr>
        <w:pStyle w:val="Bodytext20"/>
        <w:shd w:val="clear" w:color="auto" w:fill="auto"/>
        <w:spacing w:line="317" w:lineRule="exact"/>
        <w:ind w:right="20" w:firstLine="760"/>
        <w:jc w:val="both"/>
      </w:pPr>
    </w:p>
    <w:p w14:paraId="5ECE65CD" w14:textId="77777777" w:rsidR="00DA4911" w:rsidRDefault="00DA4911" w:rsidP="00DA4911">
      <w:pPr>
        <w:pStyle w:val="Bodytext20"/>
        <w:shd w:val="clear" w:color="auto" w:fill="auto"/>
        <w:spacing w:after="64" w:line="312" w:lineRule="exact"/>
        <w:ind w:left="40" w:right="40" w:firstLine="700"/>
        <w:jc w:val="both"/>
      </w:pPr>
    </w:p>
    <w:p w14:paraId="2F244603" w14:textId="77777777" w:rsidR="00DA4911" w:rsidRPr="00E25700" w:rsidRDefault="00DA4911" w:rsidP="00DA49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25700">
        <w:rPr>
          <w:rFonts w:ascii="Times New Roman" w:hAnsi="Times New Roman" w:cs="Times New Roman"/>
          <w:sz w:val="24"/>
          <w:szCs w:val="24"/>
        </w:rPr>
        <w:t>Specifica</w:t>
      </w:r>
      <w:r w:rsidRPr="00E25700">
        <w:rPr>
          <w:rFonts w:ascii="Times New Roman" w:hAnsi="Times New Roman" w:cs="Times New Roman"/>
          <w:sz w:val="24"/>
          <w:szCs w:val="24"/>
          <w:lang w:val="ro-RO"/>
        </w:rPr>
        <w:t>țiile</w:t>
      </w:r>
      <w:proofErr w:type="spellEnd"/>
      <w:r w:rsidRPr="00E25700">
        <w:rPr>
          <w:rFonts w:ascii="Times New Roman" w:hAnsi="Times New Roman" w:cs="Times New Roman"/>
          <w:sz w:val="24"/>
          <w:szCs w:val="24"/>
          <w:lang w:val="ro-RO"/>
        </w:rPr>
        <w:t xml:space="preserve"> tehnice se încadrează în cerințele impuse de către Direcția Generală de Comunicații și Tehnologia Informației în </w:t>
      </w:r>
      <w:r w:rsidRPr="00E25700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Catalogul cu specificații tehnice – Specificații tehnice echipamente hardware IT, produse software și aplicație de semnătură electronică</w:t>
      </w:r>
      <w:r w:rsidRPr="00E25700">
        <w:rPr>
          <w:rFonts w:ascii="Times New Roman" w:hAnsi="Times New Roman" w:cs="Times New Roman"/>
          <w:sz w:val="24"/>
          <w:szCs w:val="24"/>
          <w:lang w:val="ro-RO"/>
        </w:rPr>
        <w:t>, versiunea 18 din 06.12.2021.</w:t>
      </w:r>
    </w:p>
    <w:p w14:paraId="1D9EA115" w14:textId="77777777" w:rsidR="00DA4911" w:rsidRDefault="00DA4911" w:rsidP="00DA4911">
      <w:pPr>
        <w:jc w:val="both"/>
        <w:rPr>
          <w:lang w:val="ro-RO"/>
        </w:rPr>
      </w:pPr>
    </w:p>
    <w:p w14:paraId="69965ABF" w14:textId="77777777" w:rsidR="00DA4911" w:rsidRDefault="00DA4911" w:rsidP="00DA4911">
      <w:pPr>
        <w:jc w:val="both"/>
        <w:rPr>
          <w:lang w:val="ro-RO"/>
        </w:rPr>
      </w:pPr>
    </w:p>
    <w:p w14:paraId="48245376" w14:textId="77777777" w:rsidR="00DA4911" w:rsidRPr="00E25700" w:rsidRDefault="00DA4911" w:rsidP="00DA49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25700"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14:paraId="34A2BC4C" w14:textId="77777777" w:rsidR="00DA4911" w:rsidRPr="00E25700" w:rsidRDefault="00DA4911" w:rsidP="00DA49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25700">
        <w:rPr>
          <w:rFonts w:ascii="Times New Roman" w:hAnsi="Times New Roman" w:cs="Times New Roman"/>
          <w:sz w:val="24"/>
          <w:szCs w:val="24"/>
          <w:lang w:val="ro-RO"/>
        </w:rPr>
        <w:t>Preda Claudia</w:t>
      </w:r>
    </w:p>
    <w:p w14:paraId="621E6EB2" w14:textId="77777777" w:rsidR="00DA4911" w:rsidRPr="00E25700" w:rsidRDefault="00DA4911" w:rsidP="00DA4911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25700">
        <w:rPr>
          <w:rFonts w:ascii="Times New Roman" w:hAnsi="Times New Roman" w:cs="Times New Roman"/>
          <w:sz w:val="24"/>
          <w:szCs w:val="24"/>
          <w:lang w:val="ro-RO"/>
        </w:rPr>
        <w:t>Nigrini</w:t>
      </w:r>
      <w:proofErr w:type="spellEnd"/>
      <w:r w:rsidRPr="00E25700">
        <w:rPr>
          <w:rFonts w:ascii="Times New Roman" w:hAnsi="Times New Roman" w:cs="Times New Roman"/>
          <w:sz w:val="24"/>
          <w:szCs w:val="24"/>
          <w:lang w:val="ro-RO"/>
        </w:rPr>
        <w:t xml:space="preserve"> Mihai</w:t>
      </w:r>
    </w:p>
    <w:p w14:paraId="4489A09E" w14:textId="54B46433" w:rsidR="00DA4911" w:rsidRDefault="00DA4911" w:rsidP="00DA4911">
      <w:pPr>
        <w:rPr>
          <w:rFonts w:ascii="Times New Roman" w:hAnsi="Times New Roman" w:cs="Times New Roman"/>
          <w:spacing w:val="12"/>
        </w:rPr>
      </w:pPr>
    </w:p>
    <w:p w14:paraId="024F609E" w14:textId="77777777" w:rsidR="00B32AB1" w:rsidRDefault="00DA4911"/>
    <w:sectPr w:rsidR="00B32AB1" w:rsidSect="00DA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1152A"/>
    <w:multiLevelType w:val="multilevel"/>
    <w:tmpl w:val="307690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11"/>
    <w:rsid w:val="00086055"/>
    <w:rsid w:val="003C4FDB"/>
    <w:rsid w:val="004209EA"/>
    <w:rsid w:val="00480978"/>
    <w:rsid w:val="00DA4911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8606"/>
  <w15:chartTrackingRefBased/>
  <w15:docId w15:val="{96B0AEFF-419D-4FF9-A2D7-0B70B0A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11"/>
    <w:pPr>
      <w:suppressAutoHyphens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DA4911"/>
    <w:rPr>
      <w:rFonts w:ascii="Times New Roman" w:hAnsi="Times New Roman" w:cs="Times New Roman"/>
      <w:spacing w:val="12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A4911"/>
    <w:rPr>
      <w:rFonts w:ascii="Times New Roman" w:hAnsi="Times New Roman" w:cs="Times New Roman"/>
      <w:spacing w:val="14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DA4911"/>
    <w:rPr>
      <w:rFonts w:ascii="Calibri" w:eastAsia="Times New Roman" w:hAnsi="Calibri" w:cs="Calibri"/>
      <w:spacing w:val="6"/>
      <w:sz w:val="20"/>
      <w:szCs w:val="20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DA4911"/>
    <w:rPr>
      <w:rFonts w:ascii="Times New Roman" w:hAnsi="Times New Roman" w:cs="Times New Roman"/>
      <w:spacing w:val="14"/>
      <w:shd w:val="clear" w:color="auto" w:fill="FFFFFF"/>
    </w:rPr>
  </w:style>
  <w:style w:type="character" w:customStyle="1" w:styleId="Bodytext8NotBold">
    <w:name w:val="Body text (8) + Not Bold"/>
    <w:uiPriority w:val="99"/>
    <w:rsid w:val="00DA4911"/>
    <w:rPr>
      <w:rFonts w:ascii="Times New Roman" w:hAnsi="Times New Roman" w:cs="Times New Roman"/>
      <w:b/>
      <w:bCs/>
      <w:spacing w:val="12"/>
      <w:shd w:val="clear" w:color="auto" w:fill="FFFFFF"/>
    </w:rPr>
  </w:style>
  <w:style w:type="character" w:customStyle="1" w:styleId="CorptextCaracter">
    <w:name w:val="Corp text Caracter"/>
    <w:link w:val="Corptext"/>
    <w:uiPriority w:val="99"/>
    <w:locked/>
    <w:rsid w:val="00DA4911"/>
    <w:rPr>
      <w:rFonts w:ascii="Times New Roman" w:hAnsi="Times New Roman" w:cs="Times New Roman"/>
      <w:sz w:val="20"/>
      <w:szCs w:val="20"/>
      <w:lang w:eastAsia="ro-RO"/>
    </w:rPr>
  </w:style>
  <w:style w:type="paragraph" w:styleId="Corptext">
    <w:name w:val="Body Text"/>
    <w:basedOn w:val="Normal"/>
    <w:link w:val="CorptextCaracter"/>
    <w:uiPriority w:val="99"/>
    <w:rsid w:val="00DA4911"/>
    <w:pPr>
      <w:spacing w:after="0" w:line="240" w:lineRule="auto"/>
      <w:jc w:val="both"/>
    </w:pPr>
    <w:rPr>
      <w:rFonts w:ascii="Times New Roman" w:eastAsiaTheme="minorHAnsi" w:hAnsi="Times New Roman" w:cs="Times New Roman"/>
      <w:sz w:val="20"/>
      <w:szCs w:val="20"/>
      <w:lang w:val="ro-RO" w:eastAsia="ro-RO"/>
    </w:rPr>
  </w:style>
  <w:style w:type="character" w:customStyle="1" w:styleId="CorptextCaracter1">
    <w:name w:val="Corp text Caracter1"/>
    <w:basedOn w:val="Fontdeparagrafimplicit"/>
    <w:uiPriority w:val="99"/>
    <w:semiHidden/>
    <w:rsid w:val="00DA4911"/>
    <w:rPr>
      <w:rFonts w:ascii="Calibri" w:eastAsia="Calibri" w:hAnsi="Calibri" w:cs="Calibri"/>
      <w:lang w:val="en-US"/>
    </w:rPr>
  </w:style>
  <w:style w:type="paragraph" w:customStyle="1" w:styleId="Bodytext20">
    <w:name w:val="Body text (2)"/>
    <w:basedOn w:val="Normal"/>
    <w:link w:val="Bodytext2"/>
    <w:uiPriority w:val="99"/>
    <w:rsid w:val="00DA4911"/>
    <w:pPr>
      <w:shd w:val="clear" w:color="auto" w:fill="FFFFFF"/>
      <w:spacing w:after="0" w:line="240" w:lineRule="atLeast"/>
      <w:ind w:hanging="400"/>
    </w:pPr>
    <w:rPr>
      <w:rFonts w:ascii="Times New Roman" w:eastAsiaTheme="minorHAnsi" w:hAnsi="Times New Roman" w:cs="Times New Roman"/>
      <w:spacing w:val="12"/>
      <w:lang w:val="ro-RO"/>
    </w:rPr>
  </w:style>
  <w:style w:type="paragraph" w:customStyle="1" w:styleId="Heading30">
    <w:name w:val="Heading #3"/>
    <w:basedOn w:val="Normal"/>
    <w:link w:val="Heading3"/>
    <w:uiPriority w:val="99"/>
    <w:rsid w:val="00DA4911"/>
    <w:pPr>
      <w:shd w:val="clear" w:color="auto" w:fill="FFFFFF"/>
      <w:spacing w:before="300" w:after="60" w:line="240" w:lineRule="atLeast"/>
      <w:outlineLvl w:val="2"/>
    </w:pPr>
    <w:rPr>
      <w:rFonts w:ascii="Times New Roman" w:eastAsiaTheme="minorHAnsi" w:hAnsi="Times New Roman" w:cs="Times New Roman"/>
      <w:spacing w:val="14"/>
      <w:lang w:val="ro-RO"/>
    </w:rPr>
  </w:style>
  <w:style w:type="paragraph" w:customStyle="1" w:styleId="Tablecaption0">
    <w:name w:val="Table caption"/>
    <w:basedOn w:val="Normal"/>
    <w:link w:val="Tablecaption"/>
    <w:uiPriority w:val="99"/>
    <w:rsid w:val="00DA4911"/>
    <w:pPr>
      <w:shd w:val="clear" w:color="auto" w:fill="FFFFFF"/>
      <w:spacing w:after="0" w:line="298" w:lineRule="exact"/>
      <w:jc w:val="both"/>
    </w:pPr>
    <w:rPr>
      <w:rFonts w:eastAsia="Times New Roman"/>
      <w:spacing w:val="6"/>
      <w:sz w:val="20"/>
      <w:szCs w:val="20"/>
      <w:lang w:val="ro-RO"/>
    </w:rPr>
  </w:style>
  <w:style w:type="paragraph" w:customStyle="1" w:styleId="Bodytext80">
    <w:name w:val="Body text (8)"/>
    <w:basedOn w:val="Normal"/>
    <w:link w:val="Bodytext8"/>
    <w:uiPriority w:val="99"/>
    <w:rsid w:val="00DA4911"/>
    <w:pPr>
      <w:shd w:val="clear" w:color="auto" w:fill="FFFFFF"/>
      <w:spacing w:before="180" w:after="120" w:line="240" w:lineRule="atLeast"/>
    </w:pPr>
    <w:rPr>
      <w:rFonts w:ascii="Times New Roman" w:eastAsiaTheme="minorHAnsi" w:hAnsi="Times New Roman" w:cs="Times New Roman"/>
      <w:spacing w:val="14"/>
      <w:lang w:val="ro-RO"/>
    </w:rPr>
  </w:style>
  <w:style w:type="paragraph" w:styleId="Listparagraf">
    <w:name w:val="List Paragraph"/>
    <w:basedOn w:val="Normal"/>
    <w:uiPriority w:val="99"/>
    <w:qFormat/>
    <w:rsid w:val="00DA491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Preda</dc:creator>
  <cp:keywords/>
  <dc:description/>
  <cp:lastModifiedBy>Claudia Preda</cp:lastModifiedBy>
  <cp:revision>1</cp:revision>
  <dcterms:created xsi:type="dcterms:W3CDTF">2022-03-16T06:14:00Z</dcterms:created>
  <dcterms:modified xsi:type="dcterms:W3CDTF">2022-03-16T06:16:00Z</dcterms:modified>
</cp:coreProperties>
</file>